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9748" w14:textId="0B2F751C" w:rsidR="0038544F" w:rsidRPr="0038544F" w:rsidRDefault="0038544F" w:rsidP="0038544F">
      <w:pPr>
        <w:ind w:left="720" w:right="700"/>
        <w:jc w:val="center"/>
        <w:rPr>
          <w:b/>
          <w:sz w:val="36"/>
          <w:szCs w:val="36"/>
        </w:rPr>
      </w:pPr>
      <w:r w:rsidRPr="0038544F">
        <w:rPr>
          <w:b/>
          <w:sz w:val="36"/>
          <w:szCs w:val="36"/>
        </w:rPr>
        <w:t>Historic Resource Survey of Downtown Austin</w:t>
      </w:r>
    </w:p>
    <w:p w14:paraId="5AAA5588" w14:textId="17763F4A" w:rsidR="005722A4" w:rsidRDefault="00C7173D" w:rsidP="0038544F">
      <w:pPr>
        <w:pStyle w:val="Title"/>
        <w:ind w:left="720" w:right="700"/>
      </w:pPr>
      <w:r>
        <w:t>F</w:t>
      </w:r>
      <w:r w:rsidR="0038544F">
        <w:t>requently Asked Questions</w:t>
      </w:r>
    </w:p>
    <w:p w14:paraId="432B8EBF" w14:textId="7D28BA61" w:rsidR="005722A4" w:rsidRPr="00AD36F0" w:rsidRDefault="005722A4" w:rsidP="0038544F">
      <w:pPr>
        <w:pStyle w:val="BodyText"/>
        <w:spacing w:before="2"/>
        <w:ind w:left="630"/>
        <w:rPr>
          <w:b/>
        </w:rPr>
      </w:pPr>
    </w:p>
    <w:p w14:paraId="475A02D1" w14:textId="68FF750D" w:rsidR="0038544F" w:rsidRPr="0038544F" w:rsidRDefault="00C7173D" w:rsidP="0038544F">
      <w:pPr>
        <w:pStyle w:val="BodyText"/>
        <w:ind w:left="1080" w:right="700" w:hanging="360"/>
        <w:rPr>
          <w:b/>
          <w:bCs/>
        </w:rPr>
      </w:pPr>
      <w:r w:rsidRPr="0038544F">
        <w:rPr>
          <w:b/>
          <w:bCs/>
        </w:rPr>
        <w:t>Q:</w:t>
      </w:r>
      <w:r w:rsidRPr="0038544F">
        <w:rPr>
          <w:b/>
          <w:bCs/>
        </w:rPr>
        <w:tab/>
        <w:t xml:space="preserve">What are the boundaries of the </w:t>
      </w:r>
      <w:r w:rsidR="0038544F" w:rsidRPr="0038544F">
        <w:rPr>
          <w:b/>
          <w:bCs/>
        </w:rPr>
        <w:t>survey</w:t>
      </w:r>
      <w:r w:rsidRPr="0038544F">
        <w:rPr>
          <w:b/>
          <w:bCs/>
        </w:rPr>
        <w:t>?</w:t>
      </w:r>
    </w:p>
    <w:p w14:paraId="6AA1A161" w14:textId="32490ACB" w:rsidR="005722A4" w:rsidRPr="0038544F" w:rsidRDefault="00C7173D" w:rsidP="0038544F">
      <w:pPr>
        <w:pStyle w:val="BodyText"/>
        <w:ind w:left="1080" w:right="700" w:hanging="360"/>
      </w:pPr>
      <w:r w:rsidRPr="0038544F">
        <w:t>A:</w:t>
      </w:r>
      <w:r w:rsidRPr="0038544F">
        <w:tab/>
      </w:r>
      <w:r w:rsidR="0038544F">
        <w:t xml:space="preserve">The survey </w:t>
      </w:r>
      <w:r w:rsidR="00AD36F0">
        <w:t xml:space="preserve">area is roughly bounded by Martin Luther King, Jr. Boulevard on the north, I-35 on the east, Lady Bird Lake on the south, and MoPac on the west. </w:t>
      </w:r>
      <w:hyperlink r:id="rId7" w:history="1">
        <w:r w:rsidR="0038544F" w:rsidRPr="003F2947">
          <w:rPr>
            <w:rStyle w:val="Hyperlink"/>
          </w:rPr>
          <w:t>See t</w:t>
        </w:r>
        <w:r w:rsidR="0038544F" w:rsidRPr="003F2947">
          <w:rPr>
            <w:rStyle w:val="Hyperlink"/>
            <w:iCs/>
          </w:rPr>
          <w:t>he map</w:t>
        </w:r>
      </w:hyperlink>
      <w:r w:rsidR="003F2947">
        <w:rPr>
          <w:iCs/>
        </w:rPr>
        <w:t>.</w:t>
      </w:r>
    </w:p>
    <w:p w14:paraId="55B8EB51" w14:textId="77777777" w:rsidR="005722A4" w:rsidRPr="0038544F" w:rsidRDefault="005722A4" w:rsidP="0038544F">
      <w:pPr>
        <w:pStyle w:val="BodyText"/>
        <w:ind w:left="1080" w:right="700" w:hanging="360"/>
      </w:pPr>
    </w:p>
    <w:p w14:paraId="32285D8A" w14:textId="18F31BFA" w:rsidR="005722A4" w:rsidRPr="0038544F" w:rsidRDefault="00C7173D" w:rsidP="0038544F">
      <w:pPr>
        <w:pStyle w:val="BodyText"/>
        <w:spacing w:before="1"/>
        <w:ind w:left="1080" w:right="700" w:hanging="360"/>
        <w:rPr>
          <w:b/>
          <w:bCs/>
        </w:rPr>
      </w:pPr>
      <w:r w:rsidRPr="0038544F">
        <w:rPr>
          <w:b/>
          <w:bCs/>
        </w:rPr>
        <w:t>Q:</w:t>
      </w:r>
      <w:r w:rsidRPr="0038544F">
        <w:rPr>
          <w:b/>
          <w:bCs/>
        </w:rPr>
        <w:tab/>
        <w:t>What is the goal of the</w:t>
      </w:r>
      <w:r w:rsidRPr="0038544F">
        <w:rPr>
          <w:b/>
          <w:bCs/>
          <w:spacing w:val="-8"/>
        </w:rPr>
        <w:t xml:space="preserve"> </w:t>
      </w:r>
      <w:r w:rsidR="00AD36F0">
        <w:rPr>
          <w:b/>
          <w:bCs/>
        </w:rPr>
        <w:t>survey</w:t>
      </w:r>
      <w:r w:rsidRPr="0038544F">
        <w:rPr>
          <w:b/>
          <w:bCs/>
        </w:rPr>
        <w:t>?</w:t>
      </w:r>
    </w:p>
    <w:p w14:paraId="05C26679" w14:textId="61BDC2EA" w:rsidR="00AD36F0" w:rsidRDefault="00C7173D" w:rsidP="00AD36F0">
      <w:pPr>
        <w:pStyle w:val="BodyText"/>
        <w:ind w:left="1080" w:right="700" w:hanging="360"/>
      </w:pPr>
      <w:r w:rsidRPr="0038544F">
        <w:t>A:</w:t>
      </w:r>
      <w:r w:rsidRPr="0038544F">
        <w:tab/>
      </w:r>
      <w:r w:rsidR="00AD36F0">
        <w:t>T</w:t>
      </w:r>
      <w:r w:rsidRPr="0038544F">
        <w:t xml:space="preserve">he project </w:t>
      </w:r>
      <w:r w:rsidR="00AD36F0">
        <w:t>will</w:t>
      </w:r>
      <w:r w:rsidRPr="0038544F">
        <w:t xml:space="preserve"> document local architecture, history, and culture to promote heritage tourism. </w:t>
      </w:r>
      <w:r w:rsidR="00AD36F0">
        <w:t>It</w:t>
      </w:r>
      <w:r w:rsidRPr="0038544F">
        <w:t xml:space="preserve"> also will </w:t>
      </w:r>
      <w:r w:rsidR="00AD36F0">
        <w:t>identify properties that could be eligible for local designation—as</w:t>
      </w:r>
      <w:r w:rsidRPr="0038544F">
        <w:t xml:space="preserve"> City of Austin landmarks and historic districts</w:t>
      </w:r>
      <w:r w:rsidR="00AD36F0">
        <w:t xml:space="preserve">—or listing in the </w:t>
      </w:r>
      <w:r w:rsidRPr="0038544F">
        <w:t>National Register</w:t>
      </w:r>
      <w:r w:rsidR="00AD36F0">
        <w:t xml:space="preserve"> of Historic Places.</w:t>
      </w:r>
    </w:p>
    <w:p w14:paraId="2D6070B0" w14:textId="77777777" w:rsidR="00AD36F0" w:rsidRDefault="00AD36F0" w:rsidP="00AD36F0">
      <w:pPr>
        <w:pStyle w:val="BodyText"/>
        <w:ind w:left="1080" w:right="700" w:hanging="360"/>
      </w:pPr>
    </w:p>
    <w:p w14:paraId="2CA49BD9" w14:textId="17B02220" w:rsidR="00AD36F0" w:rsidRPr="00AD36F0" w:rsidRDefault="00AD36F0" w:rsidP="00AD36F0">
      <w:pPr>
        <w:pStyle w:val="BodyText"/>
        <w:ind w:left="1080" w:right="700" w:hanging="360"/>
        <w:rPr>
          <w:b/>
          <w:bCs/>
        </w:rPr>
      </w:pPr>
      <w:r w:rsidRPr="00AD36F0">
        <w:rPr>
          <w:b/>
          <w:bCs/>
        </w:rPr>
        <w:t xml:space="preserve">Q: </w:t>
      </w:r>
      <w:r w:rsidRPr="00AD36F0">
        <w:rPr>
          <w:b/>
          <w:bCs/>
        </w:rPr>
        <w:tab/>
        <w:t>Does the survey include zoning changes?</w:t>
      </w:r>
    </w:p>
    <w:p w14:paraId="4B954B7D" w14:textId="7CF8BBD3" w:rsidR="005722A4" w:rsidRPr="0038544F" w:rsidRDefault="00AD36F0" w:rsidP="00AD36F0">
      <w:pPr>
        <w:pStyle w:val="BodyText"/>
        <w:ind w:left="1080" w:right="700" w:hanging="360"/>
      </w:pPr>
      <w:r>
        <w:t xml:space="preserve">A: </w:t>
      </w:r>
      <w:r>
        <w:tab/>
      </w:r>
      <w:r w:rsidRPr="00AD36F0">
        <w:rPr>
          <w:bCs/>
        </w:rPr>
        <w:t>No.</w:t>
      </w:r>
      <w:r>
        <w:rPr>
          <w:b/>
        </w:rPr>
        <w:t xml:space="preserve"> </w:t>
      </w:r>
      <w:r w:rsidR="00C7173D" w:rsidRPr="0038544F">
        <w:t>Th</w:t>
      </w:r>
      <w:r>
        <w:t xml:space="preserve">e survey </w:t>
      </w:r>
      <w:r w:rsidR="00C7173D" w:rsidRPr="0038544F">
        <w:t xml:space="preserve">will not </w:t>
      </w:r>
      <w:r>
        <w:t>include</w:t>
      </w:r>
      <w:r w:rsidR="00C7173D" w:rsidRPr="0038544F">
        <w:t xml:space="preserve"> designat</w:t>
      </w:r>
      <w:r>
        <w:t>ion of</w:t>
      </w:r>
      <w:r w:rsidR="00C7173D" w:rsidRPr="0038544F">
        <w:t xml:space="preserve"> City of Austin landmarks or historic districts, or nominat</w:t>
      </w:r>
      <w:r>
        <w:t>ion of</w:t>
      </w:r>
      <w:r w:rsidR="00C7173D" w:rsidRPr="0038544F">
        <w:t xml:space="preserve"> individual properties or districts to the National Register. However, </w:t>
      </w:r>
      <w:r>
        <w:t xml:space="preserve">information from </w:t>
      </w:r>
      <w:r w:rsidR="00C7173D" w:rsidRPr="0038544F">
        <w:t xml:space="preserve">the </w:t>
      </w:r>
      <w:r>
        <w:t>survey could</w:t>
      </w:r>
      <w:r w:rsidR="00C7173D" w:rsidRPr="0038544F">
        <w:t xml:space="preserve"> help </w:t>
      </w:r>
      <w:r>
        <w:t>property owners interested in</w:t>
      </w:r>
      <w:r w:rsidR="00C7173D" w:rsidRPr="0038544F">
        <w:t xml:space="preserve"> </w:t>
      </w:r>
      <w:r>
        <w:t xml:space="preserve">designating historic </w:t>
      </w:r>
      <w:r w:rsidR="00C7173D" w:rsidRPr="0038544F">
        <w:t>landmark</w:t>
      </w:r>
      <w:r>
        <w:t>s and district</w:t>
      </w:r>
      <w:r w:rsidR="00B90217">
        <w:t>s</w:t>
      </w:r>
      <w:r w:rsidR="00C7173D" w:rsidRPr="0038544F">
        <w:t>.</w:t>
      </w:r>
    </w:p>
    <w:p w14:paraId="6A4548F3" w14:textId="77777777" w:rsidR="00B90217" w:rsidRDefault="00B90217" w:rsidP="0038544F">
      <w:pPr>
        <w:pStyle w:val="BodyText"/>
        <w:ind w:left="1080" w:right="700" w:hanging="360"/>
      </w:pPr>
    </w:p>
    <w:p w14:paraId="6878AB1A" w14:textId="0265D1E2" w:rsidR="00AD36F0" w:rsidRPr="00AD36F0" w:rsidRDefault="00AD36F0" w:rsidP="0038544F">
      <w:pPr>
        <w:pStyle w:val="BodyText"/>
        <w:ind w:left="1080" w:right="700" w:hanging="360"/>
        <w:rPr>
          <w:b/>
          <w:bCs/>
        </w:rPr>
      </w:pPr>
      <w:r w:rsidRPr="00AD36F0">
        <w:rPr>
          <w:b/>
          <w:bCs/>
        </w:rPr>
        <w:t xml:space="preserve">Q: </w:t>
      </w:r>
      <w:r w:rsidRPr="00AD36F0">
        <w:rPr>
          <w:b/>
          <w:bCs/>
        </w:rPr>
        <w:tab/>
        <w:t>Will surveyors come onto my property?</w:t>
      </w:r>
    </w:p>
    <w:p w14:paraId="17317792" w14:textId="215864ED" w:rsidR="00AD36F0" w:rsidRDefault="00AD36F0" w:rsidP="00AD36F0">
      <w:pPr>
        <w:pStyle w:val="BodyText"/>
        <w:ind w:left="1080" w:right="700" w:hanging="360"/>
      </w:pPr>
      <w:r>
        <w:t>A:</w:t>
      </w:r>
      <w:r>
        <w:tab/>
        <w:t>No. Surveyors will</w:t>
      </w:r>
      <w:r w:rsidRPr="0038544F">
        <w:t xml:space="preserve"> </w:t>
      </w:r>
      <w:r>
        <w:t xml:space="preserve">take </w:t>
      </w:r>
      <w:r w:rsidRPr="0038544F">
        <w:t>notes</w:t>
      </w:r>
      <w:r w:rsidRPr="0038544F">
        <w:rPr>
          <w:spacing w:val="-4"/>
        </w:rPr>
        <w:t xml:space="preserve"> </w:t>
      </w:r>
      <w:r w:rsidRPr="0038544F">
        <w:t>and</w:t>
      </w:r>
      <w:r w:rsidRPr="0038544F">
        <w:rPr>
          <w:spacing w:val="-4"/>
        </w:rPr>
        <w:t xml:space="preserve"> </w:t>
      </w:r>
      <w:r w:rsidRPr="0038544F">
        <w:t>digital</w:t>
      </w:r>
      <w:r w:rsidRPr="0038544F">
        <w:rPr>
          <w:spacing w:val="-1"/>
        </w:rPr>
        <w:t xml:space="preserve"> </w:t>
      </w:r>
      <w:r w:rsidRPr="0038544F">
        <w:t>photographs</w:t>
      </w:r>
      <w:r>
        <w:t xml:space="preserve"> </w:t>
      </w:r>
      <w:r w:rsidRPr="0038544F">
        <w:t>from</w:t>
      </w:r>
      <w:r w:rsidRPr="0038544F">
        <w:rPr>
          <w:spacing w:val="-2"/>
        </w:rPr>
        <w:t xml:space="preserve"> </w:t>
      </w:r>
      <w:r w:rsidRPr="0038544F">
        <w:t>the</w:t>
      </w:r>
      <w:r w:rsidRPr="0038544F">
        <w:rPr>
          <w:spacing w:val="1"/>
        </w:rPr>
        <w:t xml:space="preserve"> </w:t>
      </w:r>
      <w:r w:rsidRPr="0038544F">
        <w:t>public</w:t>
      </w:r>
      <w:r w:rsidRPr="0038544F">
        <w:rPr>
          <w:spacing w:val="-5"/>
        </w:rPr>
        <w:t xml:space="preserve"> </w:t>
      </w:r>
      <w:r w:rsidRPr="0038544F">
        <w:t>right-of-way.</w:t>
      </w:r>
    </w:p>
    <w:p w14:paraId="21B4C377" w14:textId="2A936D8F" w:rsidR="00AD36F0" w:rsidRDefault="00AD36F0" w:rsidP="0038544F">
      <w:pPr>
        <w:pStyle w:val="BodyText"/>
        <w:ind w:left="1080" w:right="700" w:hanging="360"/>
      </w:pPr>
    </w:p>
    <w:p w14:paraId="2528F9A5" w14:textId="26591652" w:rsidR="009F7422" w:rsidRPr="00AD36F0" w:rsidRDefault="009F7422" w:rsidP="009F7422">
      <w:pPr>
        <w:pStyle w:val="BodyText"/>
        <w:spacing w:before="56"/>
        <w:ind w:left="1080" w:right="700" w:hanging="360"/>
        <w:rPr>
          <w:b/>
          <w:bCs/>
        </w:rPr>
      </w:pPr>
      <w:r w:rsidRPr="00AD36F0">
        <w:rPr>
          <w:b/>
          <w:bCs/>
        </w:rPr>
        <w:t>Q:</w:t>
      </w:r>
      <w:r w:rsidRPr="00AD36F0">
        <w:rPr>
          <w:b/>
          <w:bCs/>
        </w:rPr>
        <w:tab/>
      </w:r>
      <w:r>
        <w:rPr>
          <w:b/>
          <w:bCs/>
        </w:rPr>
        <w:t>Will</w:t>
      </w:r>
      <w:r w:rsidRPr="00AD36F0">
        <w:rPr>
          <w:b/>
          <w:bCs/>
        </w:rPr>
        <w:t xml:space="preserve"> the City survey other areas in the</w:t>
      </w:r>
      <w:r w:rsidRPr="00AD36F0">
        <w:rPr>
          <w:b/>
          <w:bCs/>
          <w:spacing w:val="-36"/>
        </w:rPr>
        <w:t xml:space="preserve"> </w:t>
      </w:r>
      <w:r w:rsidRPr="00AD36F0">
        <w:rPr>
          <w:b/>
          <w:bCs/>
        </w:rPr>
        <w:t>future</w:t>
      </w:r>
      <w:r w:rsidR="00BC4984">
        <w:rPr>
          <w:b/>
          <w:bCs/>
        </w:rPr>
        <w:t xml:space="preserve"> for potential historic resources</w:t>
      </w:r>
      <w:r w:rsidRPr="00AD36F0">
        <w:rPr>
          <w:b/>
          <w:bCs/>
        </w:rPr>
        <w:t>?</w:t>
      </w:r>
    </w:p>
    <w:p w14:paraId="2FFDE7D0" w14:textId="77777777" w:rsidR="009F7422" w:rsidRDefault="009F7422" w:rsidP="009F7422">
      <w:pPr>
        <w:pStyle w:val="BodyText"/>
        <w:ind w:left="1080" w:right="700" w:hanging="360"/>
      </w:pPr>
      <w:r w:rsidRPr="0038544F">
        <w:t>A:</w:t>
      </w:r>
      <w:r w:rsidRPr="0038544F">
        <w:tab/>
        <w:t>Yes, but that work is dependent upon obtaining budget allocations</w:t>
      </w:r>
      <w:r>
        <w:t xml:space="preserve">, which are </w:t>
      </w:r>
      <w:r w:rsidRPr="0038544F">
        <w:t>approved by the City Council. Areas for future survey have not yet been</w:t>
      </w:r>
      <w:r w:rsidRPr="0038544F">
        <w:rPr>
          <w:spacing w:val="-16"/>
        </w:rPr>
        <w:t xml:space="preserve"> </w:t>
      </w:r>
      <w:r w:rsidRPr="0038544F">
        <w:t>determined.</w:t>
      </w:r>
    </w:p>
    <w:p w14:paraId="3AB2EB3B" w14:textId="77777777" w:rsidR="009F7422" w:rsidRDefault="009F7422" w:rsidP="009F7422">
      <w:pPr>
        <w:pStyle w:val="BodyText"/>
        <w:ind w:left="1080" w:right="700" w:hanging="360"/>
        <w:rPr>
          <w:b/>
          <w:bCs/>
        </w:rPr>
      </w:pPr>
    </w:p>
    <w:p w14:paraId="25078983" w14:textId="17BCA822" w:rsidR="0038544F" w:rsidRPr="00AD36F0" w:rsidRDefault="00C7173D" w:rsidP="0038544F">
      <w:pPr>
        <w:pStyle w:val="BodyText"/>
        <w:ind w:left="1080" w:right="700" w:hanging="360"/>
        <w:rPr>
          <w:b/>
          <w:bCs/>
        </w:rPr>
      </w:pPr>
      <w:r w:rsidRPr="00AD36F0">
        <w:rPr>
          <w:b/>
          <w:bCs/>
        </w:rPr>
        <w:t>Q:</w:t>
      </w:r>
      <w:r w:rsidRPr="00AD36F0">
        <w:rPr>
          <w:b/>
          <w:bCs/>
        </w:rPr>
        <w:tab/>
        <w:t>Where</w:t>
      </w:r>
      <w:r w:rsidRPr="00AD36F0">
        <w:rPr>
          <w:b/>
          <w:bCs/>
          <w:spacing w:val="-3"/>
        </w:rPr>
        <w:t xml:space="preserve"> </w:t>
      </w:r>
      <w:r w:rsidRPr="00AD36F0">
        <w:rPr>
          <w:b/>
          <w:bCs/>
        </w:rPr>
        <w:t>can</w:t>
      </w:r>
      <w:r w:rsidRPr="00AD36F0">
        <w:rPr>
          <w:b/>
          <w:bCs/>
          <w:spacing w:val="-3"/>
        </w:rPr>
        <w:t xml:space="preserve"> </w:t>
      </w:r>
      <w:r w:rsidRPr="00AD36F0">
        <w:rPr>
          <w:b/>
          <w:bCs/>
        </w:rPr>
        <w:t xml:space="preserve">I </w:t>
      </w:r>
      <w:r w:rsidR="00AD36F0">
        <w:rPr>
          <w:b/>
          <w:bCs/>
        </w:rPr>
        <w:t xml:space="preserve">learn more </w:t>
      </w:r>
      <w:r w:rsidRPr="00AD36F0">
        <w:rPr>
          <w:b/>
          <w:bCs/>
        </w:rPr>
        <w:t>about</w:t>
      </w:r>
      <w:r w:rsidRPr="00AD36F0">
        <w:rPr>
          <w:b/>
          <w:bCs/>
          <w:spacing w:val="-4"/>
        </w:rPr>
        <w:t xml:space="preserve"> </w:t>
      </w:r>
      <w:r w:rsidRPr="00AD36F0">
        <w:rPr>
          <w:b/>
          <w:bCs/>
        </w:rPr>
        <w:t>City</w:t>
      </w:r>
      <w:r w:rsidRPr="00AD36F0">
        <w:rPr>
          <w:b/>
          <w:bCs/>
          <w:spacing w:val="-1"/>
        </w:rPr>
        <w:t xml:space="preserve"> </w:t>
      </w:r>
      <w:r w:rsidRPr="00AD36F0">
        <w:rPr>
          <w:b/>
          <w:bCs/>
        </w:rPr>
        <w:t>of</w:t>
      </w:r>
      <w:r w:rsidRPr="00AD36F0">
        <w:rPr>
          <w:b/>
          <w:bCs/>
          <w:spacing w:val="-3"/>
        </w:rPr>
        <w:t xml:space="preserve"> </w:t>
      </w:r>
      <w:r w:rsidRPr="00AD36F0">
        <w:rPr>
          <w:b/>
          <w:bCs/>
        </w:rPr>
        <w:t>Austin</w:t>
      </w:r>
      <w:r w:rsidRPr="00AD36F0">
        <w:rPr>
          <w:b/>
          <w:bCs/>
          <w:spacing w:val="-3"/>
        </w:rPr>
        <w:t xml:space="preserve"> </w:t>
      </w:r>
      <w:r w:rsidRPr="00AD36F0">
        <w:rPr>
          <w:b/>
          <w:bCs/>
        </w:rPr>
        <w:t>historic</w:t>
      </w:r>
      <w:r w:rsidRPr="00AD36F0">
        <w:rPr>
          <w:b/>
          <w:bCs/>
          <w:spacing w:val="-4"/>
        </w:rPr>
        <w:t xml:space="preserve"> </w:t>
      </w:r>
      <w:r w:rsidRPr="00AD36F0">
        <w:rPr>
          <w:b/>
          <w:bCs/>
        </w:rPr>
        <w:t>landmark</w:t>
      </w:r>
      <w:r w:rsidRPr="00AD36F0">
        <w:rPr>
          <w:b/>
          <w:bCs/>
          <w:spacing w:val="-2"/>
        </w:rPr>
        <w:t xml:space="preserve"> </w:t>
      </w:r>
      <w:r w:rsidRPr="00AD36F0">
        <w:rPr>
          <w:b/>
          <w:bCs/>
        </w:rPr>
        <w:t>and</w:t>
      </w:r>
      <w:r w:rsidRPr="00AD36F0">
        <w:rPr>
          <w:b/>
          <w:bCs/>
          <w:spacing w:val="-3"/>
        </w:rPr>
        <w:t xml:space="preserve"> </w:t>
      </w:r>
      <w:r w:rsidRPr="00AD36F0">
        <w:rPr>
          <w:b/>
          <w:bCs/>
        </w:rPr>
        <w:t>historic</w:t>
      </w:r>
      <w:r w:rsidRPr="00AD36F0">
        <w:rPr>
          <w:b/>
          <w:bCs/>
          <w:spacing w:val="-4"/>
        </w:rPr>
        <w:t xml:space="preserve"> </w:t>
      </w:r>
      <w:r w:rsidRPr="00AD36F0">
        <w:rPr>
          <w:b/>
          <w:bCs/>
        </w:rPr>
        <w:t>district</w:t>
      </w:r>
      <w:r w:rsidRPr="00AD36F0">
        <w:rPr>
          <w:b/>
          <w:bCs/>
          <w:spacing w:val="-4"/>
        </w:rPr>
        <w:t xml:space="preserve"> </w:t>
      </w:r>
      <w:r w:rsidRPr="00AD36F0">
        <w:rPr>
          <w:b/>
          <w:bCs/>
        </w:rPr>
        <w:t>designation?</w:t>
      </w:r>
    </w:p>
    <w:p w14:paraId="55D87FF2" w14:textId="29390742" w:rsidR="005722A4" w:rsidRPr="0038544F" w:rsidRDefault="00C7173D" w:rsidP="0038544F">
      <w:pPr>
        <w:pStyle w:val="BodyText"/>
        <w:ind w:left="1080" w:right="700" w:hanging="360"/>
      </w:pPr>
      <w:r w:rsidRPr="0038544F">
        <w:t>A:</w:t>
      </w:r>
      <w:r w:rsidRPr="0038544F">
        <w:tab/>
      </w:r>
      <w:r w:rsidR="00AE6861">
        <w:t xml:space="preserve">The Historic Preservation Office website includes </w:t>
      </w:r>
      <w:r w:rsidRPr="0038544F">
        <w:t xml:space="preserve">information about </w:t>
      </w:r>
      <w:hyperlink r:id="rId8" w:history="1">
        <w:r w:rsidR="00AD36F0" w:rsidRPr="00AE6861">
          <w:rPr>
            <w:rStyle w:val="Hyperlink"/>
          </w:rPr>
          <w:t>h</w:t>
        </w:r>
        <w:r w:rsidRPr="00AE6861">
          <w:rPr>
            <w:rStyle w:val="Hyperlink"/>
          </w:rPr>
          <w:t xml:space="preserve">istoric </w:t>
        </w:r>
        <w:r w:rsidR="00AD36F0" w:rsidRPr="00AE6861">
          <w:rPr>
            <w:rStyle w:val="Hyperlink"/>
          </w:rPr>
          <w:t>l</w:t>
        </w:r>
        <w:r w:rsidRPr="00AE6861">
          <w:rPr>
            <w:rStyle w:val="Hyperlink"/>
          </w:rPr>
          <w:t>andmarks</w:t>
        </w:r>
        <w:r w:rsidRPr="00AE6861">
          <w:rPr>
            <w:rStyle w:val="Hyperlink"/>
            <w:spacing w:val="-26"/>
          </w:rPr>
          <w:t xml:space="preserve"> </w:t>
        </w:r>
        <w:r w:rsidR="00AD36F0" w:rsidRPr="00AE6861">
          <w:rPr>
            <w:rStyle w:val="Hyperlink"/>
          </w:rPr>
          <w:t>and historic districts</w:t>
        </w:r>
      </w:hyperlink>
      <w:r w:rsidR="00AE6861">
        <w:t>, as well as a map of historic properties in Austin.</w:t>
      </w:r>
    </w:p>
    <w:p w14:paraId="6DB15CC6" w14:textId="77777777" w:rsidR="005722A4" w:rsidRPr="0038544F" w:rsidRDefault="005722A4" w:rsidP="0038544F">
      <w:pPr>
        <w:pStyle w:val="BodyText"/>
        <w:spacing w:before="2"/>
        <w:ind w:left="1080" w:right="700" w:hanging="360"/>
      </w:pPr>
    </w:p>
    <w:p w14:paraId="48410D6B" w14:textId="2BB9077A" w:rsidR="005722A4" w:rsidRPr="00AD36F0" w:rsidRDefault="00C7173D" w:rsidP="0038544F">
      <w:pPr>
        <w:pStyle w:val="BodyText"/>
        <w:spacing w:before="56"/>
        <w:ind w:left="1080" w:right="700" w:hanging="360"/>
        <w:rPr>
          <w:b/>
          <w:bCs/>
        </w:rPr>
      </w:pPr>
      <w:r w:rsidRPr="00AD36F0">
        <w:rPr>
          <w:b/>
          <w:bCs/>
        </w:rPr>
        <w:t>Q:</w:t>
      </w:r>
      <w:r w:rsidRPr="00AD36F0">
        <w:rPr>
          <w:b/>
          <w:bCs/>
        </w:rPr>
        <w:tab/>
        <w:t xml:space="preserve">Where can I </w:t>
      </w:r>
      <w:r w:rsidR="00AD36F0">
        <w:rPr>
          <w:b/>
          <w:bCs/>
        </w:rPr>
        <w:t xml:space="preserve">learn more </w:t>
      </w:r>
      <w:r w:rsidRPr="00AD36F0">
        <w:rPr>
          <w:b/>
          <w:bCs/>
        </w:rPr>
        <w:t>about National Register</w:t>
      </w:r>
      <w:r w:rsidRPr="00AD36F0">
        <w:rPr>
          <w:b/>
          <w:bCs/>
          <w:spacing w:val="-18"/>
        </w:rPr>
        <w:t xml:space="preserve"> </w:t>
      </w:r>
      <w:r w:rsidRPr="00AD36F0">
        <w:rPr>
          <w:b/>
          <w:bCs/>
        </w:rPr>
        <w:t>listing?</w:t>
      </w:r>
    </w:p>
    <w:p w14:paraId="02AC9485" w14:textId="5C44F90E" w:rsidR="005722A4" w:rsidRPr="0038544F" w:rsidRDefault="00C7173D" w:rsidP="0038544F">
      <w:pPr>
        <w:pStyle w:val="BodyText"/>
        <w:ind w:left="1080" w:right="700" w:hanging="360"/>
      </w:pPr>
      <w:r w:rsidRPr="0038544F">
        <w:t>A:</w:t>
      </w:r>
      <w:r w:rsidRPr="0038544F">
        <w:tab/>
      </w:r>
      <w:r w:rsidR="00AE6861">
        <w:t>Find general information about</w:t>
      </w:r>
      <w:r w:rsidRPr="0038544F">
        <w:t xml:space="preserve"> the </w:t>
      </w:r>
      <w:hyperlink r:id="rId9" w:history="1">
        <w:r w:rsidRPr="00AE6861">
          <w:rPr>
            <w:rStyle w:val="Hyperlink"/>
          </w:rPr>
          <w:t xml:space="preserve">National Register </w:t>
        </w:r>
        <w:r w:rsidR="00AE6861" w:rsidRPr="00AE6861">
          <w:rPr>
            <w:rStyle w:val="Hyperlink"/>
          </w:rPr>
          <w:t>of Historic Places</w:t>
        </w:r>
      </w:hyperlink>
      <w:r w:rsidR="00AE6861">
        <w:t xml:space="preserve"> on </w:t>
      </w:r>
      <w:r w:rsidRPr="0038544F">
        <w:t>the Texas Historical Commission</w:t>
      </w:r>
      <w:r w:rsidR="00AE6861">
        <w:t xml:space="preserve">’s website. The </w:t>
      </w:r>
      <w:hyperlink r:id="rId10" w:history="1">
        <w:r w:rsidR="00AE6861" w:rsidRPr="00AE6861">
          <w:rPr>
            <w:rStyle w:val="Hyperlink"/>
          </w:rPr>
          <w:t>Historic Preservation Office website</w:t>
        </w:r>
      </w:hyperlink>
      <w:r w:rsidR="00AE6861">
        <w:t xml:space="preserve"> includes National Register districts in Austin.</w:t>
      </w:r>
    </w:p>
    <w:p w14:paraId="31CA7335" w14:textId="77777777" w:rsidR="005722A4" w:rsidRPr="0038544F" w:rsidRDefault="005722A4" w:rsidP="0038544F">
      <w:pPr>
        <w:pStyle w:val="BodyText"/>
        <w:spacing w:before="6"/>
        <w:ind w:left="1080" w:right="700" w:hanging="360"/>
      </w:pPr>
    </w:p>
    <w:p w14:paraId="1B90E03B" w14:textId="56F775E9" w:rsidR="0038544F" w:rsidRPr="0038544F" w:rsidRDefault="0038544F" w:rsidP="0038544F">
      <w:pPr>
        <w:pStyle w:val="BodyText"/>
        <w:ind w:left="1080" w:right="700" w:hanging="360"/>
        <w:rPr>
          <w:b/>
          <w:bCs/>
        </w:rPr>
      </w:pPr>
      <w:r w:rsidRPr="0038544F">
        <w:rPr>
          <w:b/>
          <w:bCs/>
        </w:rPr>
        <w:t>Q:</w:t>
      </w:r>
      <w:r w:rsidRPr="0038544F">
        <w:rPr>
          <w:b/>
          <w:bCs/>
        </w:rPr>
        <w:tab/>
        <w:t xml:space="preserve">Will the City conduct public meetings about the survey? </w:t>
      </w:r>
    </w:p>
    <w:p w14:paraId="1FF70B0E" w14:textId="26EE6D97" w:rsidR="0038544F" w:rsidRPr="0038544F" w:rsidRDefault="0038544F" w:rsidP="0038544F">
      <w:pPr>
        <w:pStyle w:val="BodyText"/>
        <w:ind w:left="1080" w:right="700" w:hanging="360"/>
      </w:pPr>
      <w:r w:rsidRPr="0038544F">
        <w:t>A:</w:t>
      </w:r>
      <w:r w:rsidRPr="0038544F">
        <w:tab/>
        <w:t xml:space="preserve">The City and HHM hosted an in-person meeting on </w:t>
      </w:r>
      <w:r w:rsidRPr="0038544F">
        <w:rPr>
          <w:rFonts w:asciiTheme="minorHAnsi" w:hAnsiTheme="minorHAnsi" w:cstheme="minorHAnsi"/>
        </w:rPr>
        <w:t>December 18, 2023 at the Carver Branch Library</w:t>
      </w:r>
      <w:r>
        <w:rPr>
          <w:rFonts w:asciiTheme="minorHAnsi" w:hAnsiTheme="minorHAnsi" w:cstheme="minorHAnsi"/>
        </w:rPr>
        <w:t xml:space="preserve"> (</w:t>
      </w:r>
      <w:hyperlink r:id="rId11" w:history="1">
        <w:r w:rsidRPr="0038544F">
          <w:rPr>
            <w:rStyle w:val="Hyperlink"/>
          </w:rPr>
          <w:t>meeting presentatio</w:t>
        </w:r>
        <w:r>
          <w:rPr>
            <w:rStyle w:val="Hyperlink"/>
          </w:rPr>
          <w:t>n here</w:t>
        </w:r>
      </w:hyperlink>
      <w:r>
        <w:t xml:space="preserve">). Future meetings will be posted on the project website and sent to interested organizations and community members. Email </w:t>
      </w:r>
      <w:hyperlink r:id="rId12" w:history="1">
        <w:r w:rsidRPr="005A6094">
          <w:rPr>
            <w:rStyle w:val="Hyperlink"/>
          </w:rPr>
          <w:t>preservation@austintexas.gov</w:t>
        </w:r>
      </w:hyperlink>
      <w:r>
        <w:t xml:space="preserve"> if you would like to receive future announcements.</w:t>
      </w:r>
    </w:p>
    <w:p w14:paraId="06588DC3" w14:textId="0E433701" w:rsidR="0038544F" w:rsidRDefault="0038544F" w:rsidP="0038544F">
      <w:pPr>
        <w:pStyle w:val="BodyText"/>
        <w:ind w:left="1080" w:right="700" w:hanging="360"/>
      </w:pPr>
    </w:p>
    <w:p w14:paraId="307244AB" w14:textId="77777777" w:rsidR="0038544F" w:rsidRPr="0038544F" w:rsidRDefault="0038544F" w:rsidP="0038544F">
      <w:pPr>
        <w:pStyle w:val="BodyText"/>
        <w:spacing w:before="1"/>
        <w:ind w:left="1080" w:right="700" w:hanging="360"/>
        <w:rPr>
          <w:b/>
          <w:bCs/>
        </w:rPr>
      </w:pPr>
      <w:r w:rsidRPr="0038544F">
        <w:rPr>
          <w:b/>
          <w:bCs/>
        </w:rPr>
        <w:t>Q:</w:t>
      </w:r>
      <w:r w:rsidRPr="0038544F">
        <w:rPr>
          <w:b/>
          <w:bCs/>
        </w:rPr>
        <w:tab/>
        <w:t>Who is the contractor for this project?</w:t>
      </w:r>
    </w:p>
    <w:p w14:paraId="2AC12E09" w14:textId="77777777" w:rsidR="0038544F" w:rsidRPr="0038544F" w:rsidRDefault="0038544F" w:rsidP="0038544F">
      <w:pPr>
        <w:pStyle w:val="BodyText"/>
        <w:ind w:left="1080" w:right="700" w:hanging="360"/>
      </w:pPr>
      <w:r w:rsidRPr="0038544F">
        <w:t>A:</w:t>
      </w:r>
      <w:r w:rsidRPr="0038544F">
        <w:tab/>
        <w:t>Austin-based historic preservation planning and management firm HHM &amp; Associates, Inc. (HHM).</w:t>
      </w:r>
      <w:r>
        <w:t xml:space="preserve"> </w:t>
      </w:r>
      <w:r w:rsidRPr="0038544F">
        <w:t>Emily</w:t>
      </w:r>
      <w:r w:rsidRPr="0038544F">
        <w:rPr>
          <w:spacing w:val="-1"/>
        </w:rPr>
        <w:t xml:space="preserve"> </w:t>
      </w:r>
      <w:r w:rsidRPr="0038544F">
        <w:t xml:space="preserve">Payne is leading the project for HHM. Contact her at </w:t>
      </w:r>
      <w:hyperlink r:id="rId13">
        <w:r w:rsidRPr="0038544F">
          <w:rPr>
            <w:color w:val="0000FF"/>
            <w:u w:val="single" w:color="0000FF"/>
          </w:rPr>
          <w:t>epayne@hhminc.com</w:t>
        </w:r>
      </w:hyperlink>
      <w:r w:rsidRPr="0038544F">
        <w:t xml:space="preserve"> or (512) 478-8014.</w:t>
      </w:r>
    </w:p>
    <w:p w14:paraId="500FE7E9" w14:textId="77777777" w:rsidR="0038544F" w:rsidRPr="0038544F" w:rsidRDefault="0038544F" w:rsidP="0038544F">
      <w:pPr>
        <w:pStyle w:val="BodyText"/>
        <w:spacing w:before="6"/>
        <w:ind w:left="1080" w:right="700" w:hanging="360"/>
      </w:pPr>
    </w:p>
    <w:p w14:paraId="0D40AAEB" w14:textId="77777777" w:rsidR="0038544F" w:rsidRPr="0038544F" w:rsidRDefault="0038544F" w:rsidP="0038544F">
      <w:pPr>
        <w:pStyle w:val="BodyText"/>
        <w:spacing w:before="1"/>
        <w:ind w:left="1080" w:right="700" w:hanging="360"/>
        <w:rPr>
          <w:b/>
          <w:bCs/>
        </w:rPr>
      </w:pPr>
      <w:r w:rsidRPr="0038544F">
        <w:rPr>
          <w:b/>
          <w:bCs/>
        </w:rPr>
        <w:t>Q:</w:t>
      </w:r>
      <w:r w:rsidRPr="0038544F">
        <w:rPr>
          <w:b/>
          <w:bCs/>
        </w:rPr>
        <w:tab/>
        <w:t>Who is the City’s point of contact for this</w:t>
      </w:r>
      <w:r w:rsidRPr="0038544F">
        <w:rPr>
          <w:b/>
          <w:bCs/>
          <w:spacing w:val="-24"/>
        </w:rPr>
        <w:t xml:space="preserve"> </w:t>
      </w:r>
      <w:r w:rsidRPr="0038544F">
        <w:rPr>
          <w:b/>
          <w:bCs/>
        </w:rPr>
        <w:t>project?</w:t>
      </w:r>
    </w:p>
    <w:p w14:paraId="64ED3A61" w14:textId="29097B05" w:rsidR="00B90217" w:rsidRPr="00B90217" w:rsidRDefault="0038544F" w:rsidP="00B90217">
      <w:pPr>
        <w:pStyle w:val="BodyText"/>
        <w:spacing w:before="1"/>
        <w:ind w:left="1080" w:right="700" w:hanging="360"/>
      </w:pPr>
      <w:r w:rsidRPr="0038544F">
        <w:t>A:</w:t>
      </w:r>
      <w:r w:rsidRPr="0038544F">
        <w:tab/>
        <w:t xml:space="preserve">The Historic Preservation Office in the City’s Planning Department is leading the project. Contact staff at </w:t>
      </w:r>
      <w:hyperlink r:id="rId14" w:history="1">
        <w:r w:rsidRPr="0038544F">
          <w:rPr>
            <w:rStyle w:val="Hyperlink"/>
          </w:rPr>
          <w:t>preservation@austintexas.gov</w:t>
        </w:r>
      </w:hyperlink>
      <w:r w:rsidRPr="0038544F">
        <w:t xml:space="preserve"> or (512) 974-2727.</w:t>
      </w:r>
      <w:r w:rsidR="00B90217">
        <w:tab/>
      </w:r>
    </w:p>
    <w:sectPr w:rsidR="00B90217" w:rsidRPr="00B90217">
      <w:footerReference w:type="default" r:id="rId15"/>
      <w:footerReference w:type="first" r:id="rId16"/>
      <w:pgSz w:w="12240" w:h="15840"/>
      <w:pgMar w:top="720" w:right="6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7132" w14:textId="77777777" w:rsidR="007E3D47" w:rsidRDefault="007E3D47" w:rsidP="00646AE5">
      <w:r>
        <w:separator/>
      </w:r>
    </w:p>
  </w:endnote>
  <w:endnote w:type="continuationSeparator" w:id="0">
    <w:p w14:paraId="10540848" w14:textId="77777777" w:rsidR="007E3D47" w:rsidRDefault="007E3D47" w:rsidP="0064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916138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4AEC" w14:textId="3F2E0FF1" w:rsidR="00B90217" w:rsidRPr="00B90217" w:rsidRDefault="00B90217" w:rsidP="00B90217">
        <w:pPr>
          <w:pStyle w:val="Footer"/>
          <w:jc w:val="center"/>
          <w:rPr>
            <w:i/>
            <w:iCs/>
            <w:sz w:val="20"/>
            <w:szCs w:val="20"/>
          </w:rPr>
        </w:pPr>
        <w:r w:rsidRPr="00B90217">
          <w:rPr>
            <w:i/>
            <w:iCs/>
            <w:sz w:val="20"/>
            <w:szCs w:val="20"/>
          </w:rPr>
          <w:fldChar w:fldCharType="begin"/>
        </w:r>
        <w:r w:rsidRPr="00B90217">
          <w:rPr>
            <w:i/>
            <w:iCs/>
            <w:sz w:val="20"/>
            <w:szCs w:val="20"/>
          </w:rPr>
          <w:instrText xml:space="preserve"> PAGE   \* MERGEFORMAT </w:instrText>
        </w:r>
        <w:r w:rsidRPr="00B90217">
          <w:rPr>
            <w:i/>
            <w:iCs/>
            <w:sz w:val="20"/>
            <w:szCs w:val="20"/>
          </w:rPr>
          <w:fldChar w:fldCharType="separate"/>
        </w:r>
        <w:r w:rsidRPr="00B90217">
          <w:rPr>
            <w:i/>
            <w:iCs/>
            <w:noProof/>
            <w:sz w:val="20"/>
            <w:szCs w:val="20"/>
          </w:rPr>
          <w:t>2</w:t>
        </w:r>
        <w:r w:rsidRPr="00B90217">
          <w:rPr>
            <w:i/>
            <w:iCs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2BBE" w14:textId="77777777" w:rsidR="00C7173D" w:rsidRDefault="00C7173D" w:rsidP="00646AE5">
    <w:pPr>
      <w:pStyle w:val="BodyText"/>
      <w:ind w:left="187"/>
    </w:pPr>
  </w:p>
  <w:p w14:paraId="4ADFC821" w14:textId="77777777" w:rsidR="00C7173D" w:rsidRDefault="00C7173D" w:rsidP="00646AE5">
    <w:pPr>
      <w:pStyle w:val="BodyText"/>
      <w:ind w:left="187"/>
    </w:pPr>
    <w:r>
      <w:t>City of Austin | Historic Preservation Office | One Texas Center | 505 Barton Springs Road | Austin, TX 78704 | 5</w:t>
    </w:r>
    <w:r>
      <w:rPr>
        <w:vertAlign w:val="superscript"/>
      </w:rPr>
      <w:t>th</w:t>
    </w:r>
    <w:r>
      <w:t xml:space="preserve"> Floor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B86D" w14:textId="77777777" w:rsidR="007E3D47" w:rsidRDefault="007E3D47" w:rsidP="00646AE5">
      <w:r>
        <w:separator/>
      </w:r>
    </w:p>
  </w:footnote>
  <w:footnote w:type="continuationSeparator" w:id="0">
    <w:p w14:paraId="5346F27F" w14:textId="77777777" w:rsidR="007E3D47" w:rsidRDefault="007E3D47" w:rsidP="00646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2A4"/>
    <w:rsid w:val="001C5926"/>
    <w:rsid w:val="00206253"/>
    <w:rsid w:val="0038544F"/>
    <w:rsid w:val="003A71B1"/>
    <w:rsid w:val="003F2947"/>
    <w:rsid w:val="00561AA4"/>
    <w:rsid w:val="005722A4"/>
    <w:rsid w:val="00646AE5"/>
    <w:rsid w:val="006848B2"/>
    <w:rsid w:val="006C0C30"/>
    <w:rsid w:val="007E3D47"/>
    <w:rsid w:val="009F7422"/>
    <w:rsid w:val="00AD36F0"/>
    <w:rsid w:val="00AE6861"/>
    <w:rsid w:val="00B90217"/>
    <w:rsid w:val="00BC4984"/>
    <w:rsid w:val="00C41A3C"/>
    <w:rsid w:val="00C7173D"/>
    <w:rsid w:val="00F05E15"/>
    <w:rsid w:val="00F46419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D4A80"/>
  <w15:docId w15:val="{05791B55-8272-42C3-B3BB-61D65C27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27"/>
      <w:ind w:left="1837" w:right="177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6A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A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6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AE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6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AE5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46AE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intexas.gov/page/what-we-preserve" TargetMode="External"/><Relationship Id="rId13" Type="http://schemas.openxmlformats.org/officeDocument/2006/relationships/hyperlink" Target="mailto:epayne@hhminc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p%20of%20survey%20area.jpg" TargetMode="External"/><Relationship Id="rId12" Type="http://schemas.openxmlformats.org/officeDocument/2006/relationships/hyperlink" Target="mailto:preservation@austintexas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ustintexas.gov/page/current-projects-preservation-offi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ustintexas.gov/page/what-we-preser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c.texas.gov/preserve/projects-and-programs/national-register-historic-places" TargetMode="External"/><Relationship Id="rId14" Type="http://schemas.openxmlformats.org/officeDocument/2006/relationships/hyperlink" Target="mailto:preservation@austin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81695-20F2-4BBE-BAE3-7BAF463F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Clark</dc:creator>
  <cp:lastModifiedBy>Fahnestock, Sam</cp:lastModifiedBy>
  <cp:revision>17</cp:revision>
  <dcterms:created xsi:type="dcterms:W3CDTF">2021-01-07T17:40:00Z</dcterms:created>
  <dcterms:modified xsi:type="dcterms:W3CDTF">2024-04-15T15:06:00Z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2021-01-07T00:00:00Z</vt:filetime>
  </property>
</Properties>
</file>